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50AA" w14:textId="77777777" w:rsidR="00401CC2" w:rsidRDefault="00401CC2" w:rsidP="00401CC2">
      <w:pPr>
        <w:rPr>
          <w:b/>
          <w:bCs/>
        </w:rPr>
      </w:pPr>
      <w:r w:rsidRPr="008C0842">
        <w:rPr>
          <w:b/>
          <w:bCs/>
        </w:rPr>
        <w:t xml:space="preserve">Bijlage </w:t>
      </w:r>
      <w:r w:rsidR="00880FA3">
        <w:rPr>
          <w:b/>
          <w:bCs/>
        </w:rPr>
        <w:t>4 Format voor steunv</w:t>
      </w:r>
      <w:r w:rsidRPr="008C0842">
        <w:rPr>
          <w:b/>
          <w:bCs/>
        </w:rPr>
        <w:t xml:space="preserve">erklaring </w:t>
      </w:r>
      <w:r>
        <w:rPr>
          <w:b/>
          <w:bCs/>
        </w:rPr>
        <w:t>project</w:t>
      </w:r>
      <w:r w:rsidR="00880FA3">
        <w:rPr>
          <w:b/>
          <w:bCs/>
        </w:rPr>
        <w:t>leider</w:t>
      </w:r>
    </w:p>
    <w:p w14:paraId="1455561D" w14:textId="77777777" w:rsidR="004477C0" w:rsidRDefault="004477C0" w:rsidP="00401CC2">
      <w:pPr>
        <w:rPr>
          <w:b/>
          <w:bCs/>
        </w:rPr>
      </w:pPr>
    </w:p>
    <w:p w14:paraId="28D54D89" w14:textId="77777777" w:rsidR="00D87F39" w:rsidRDefault="00D87F39" w:rsidP="00D87F39">
      <w:pPr>
        <w:rPr>
          <w:b/>
          <w:bCs/>
        </w:rPr>
      </w:pPr>
      <w:r>
        <w:rPr>
          <w:b/>
          <w:bCs/>
        </w:rPr>
        <w:t>Achtergrond</w:t>
      </w:r>
    </w:p>
    <w:p w14:paraId="1A0C40B0" w14:textId="77777777" w:rsidR="00D87F39" w:rsidRDefault="00D87F39" w:rsidP="00D81D71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7309C5">
        <w:rPr>
          <w:rStyle w:val="scayt-misspell-word"/>
          <w:rFonts w:cs="Arial"/>
        </w:rPr>
        <w:t xml:space="preserve">Uit onderzoek is gebleken dat </w:t>
      </w:r>
      <w:r w:rsidR="00880FA3">
        <w:rPr>
          <w:rStyle w:val="scayt-misspell-word"/>
          <w:rFonts w:cs="Arial"/>
        </w:rPr>
        <w:t>nog geen</w:t>
      </w:r>
      <w:r w:rsidRPr="007309C5">
        <w:rPr>
          <w:rStyle w:val="scayt-misspell-word"/>
          <w:rFonts w:cs="Arial"/>
        </w:rPr>
        <w:t xml:space="preserve"> kwart van de uitgevoerde zorgevaluaties tijdig wordt afgerond. Uit een analyse </w:t>
      </w:r>
      <w:r w:rsidR="00880FA3">
        <w:rPr>
          <w:rStyle w:val="scayt-misspell-word"/>
          <w:rFonts w:cs="Arial"/>
        </w:rPr>
        <w:t>uitgevoerd</w:t>
      </w:r>
      <w:r w:rsidR="00096D69">
        <w:rPr>
          <w:rStyle w:val="scayt-misspell-word"/>
          <w:rFonts w:cs="Arial"/>
        </w:rPr>
        <w:t xml:space="preserve"> </w:t>
      </w:r>
      <w:r w:rsidRPr="007309C5">
        <w:rPr>
          <w:rStyle w:val="scayt-misspell-word"/>
          <w:rFonts w:cs="Arial"/>
        </w:rPr>
        <w:t xml:space="preserve">door het programma </w:t>
      </w:r>
      <w:r w:rsidR="00996589">
        <w:rPr>
          <w:rStyle w:val="scayt-misspell-word"/>
          <w:rFonts w:cs="Arial"/>
        </w:rPr>
        <w:t>Zorgevaluatie &amp; Gepast Gebruik</w:t>
      </w:r>
      <w:r w:rsidR="00D81D71">
        <w:rPr>
          <w:rStyle w:val="scayt-misspell-word"/>
          <w:rFonts w:cs="Arial"/>
        </w:rPr>
        <w:t xml:space="preserve"> (ZE&amp;GG)</w:t>
      </w:r>
      <w:r w:rsidRPr="007309C5">
        <w:rPr>
          <w:rStyle w:val="scayt-misspell-word"/>
          <w:rFonts w:cs="Arial"/>
        </w:rPr>
        <w:t xml:space="preserve"> kwamen onder andere de volgende aanbevelingen</w:t>
      </w:r>
      <w:r>
        <w:rPr>
          <w:rStyle w:val="scayt-misspell-word"/>
          <w:rFonts w:cs="Arial"/>
        </w:rPr>
        <w:t xml:space="preserve"> naar voren</w:t>
      </w:r>
      <w:r w:rsidRPr="007309C5">
        <w:rPr>
          <w:rStyle w:val="scayt-misspell-word"/>
          <w:rFonts w:cs="Arial"/>
        </w:rPr>
        <w:t>: 1.</w:t>
      </w:r>
      <w:r>
        <w:rPr>
          <w:rStyle w:val="scayt-misspell-word"/>
          <w:rFonts w:cs="Arial"/>
        </w:rPr>
        <w:t xml:space="preserve"> </w:t>
      </w:r>
      <w:r w:rsidRPr="007309C5">
        <w:rPr>
          <w:rFonts w:cs="Arial"/>
          <w:szCs w:val="20"/>
        </w:rPr>
        <w:t>Leg de centrale regie en de coördinatie van zorgevaluaties bij wetenschappelijke verenigingen.</w:t>
      </w:r>
      <w:r>
        <w:rPr>
          <w:rFonts w:cs="Arial"/>
          <w:szCs w:val="20"/>
        </w:rPr>
        <w:t xml:space="preserve"> 2. </w:t>
      </w:r>
      <w:r w:rsidRPr="0088278D">
        <w:rPr>
          <w:rFonts w:cs="Arial"/>
          <w:szCs w:val="20"/>
        </w:rPr>
        <w:t xml:space="preserve">Zorg in deelnemende centra voor ondersteuning bij </w:t>
      </w:r>
      <w:r>
        <w:rPr>
          <w:rFonts w:cs="Arial"/>
          <w:szCs w:val="20"/>
        </w:rPr>
        <w:t xml:space="preserve">zorgevaluaties </w:t>
      </w:r>
      <w:r w:rsidRPr="0088278D">
        <w:rPr>
          <w:rFonts w:cs="Arial"/>
          <w:szCs w:val="20"/>
        </w:rPr>
        <w:t>en tijd voor professionals om patiënten te informeren en te laten deelnemen aan zorgevaluaties</w:t>
      </w:r>
      <w:r>
        <w:rPr>
          <w:rFonts w:cs="Arial"/>
          <w:szCs w:val="20"/>
        </w:rPr>
        <w:t xml:space="preserve">. </w:t>
      </w:r>
    </w:p>
    <w:p w14:paraId="631A5117" w14:textId="77777777" w:rsidR="00D87F39" w:rsidRDefault="00D87F39" w:rsidP="00D81D7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cs="Arial"/>
          <w:szCs w:val="20"/>
        </w:rPr>
        <w:t>Om te onderzoeken hoe dit in het systeem kan worden ingebed start het programma ZE&amp;GG in samenwerking met ZonMw de pilot “</w:t>
      </w:r>
      <w:r w:rsidR="00880FA3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ersneld </w:t>
      </w:r>
      <w:r w:rsidR="00880FA3">
        <w:rPr>
          <w:rFonts w:cs="Arial"/>
          <w:szCs w:val="20"/>
        </w:rPr>
        <w:t>E</w:t>
      </w:r>
      <w:r>
        <w:rPr>
          <w:rFonts w:cs="Arial"/>
          <w:szCs w:val="20"/>
        </w:rPr>
        <w:t>valueren”. D</w:t>
      </w:r>
      <w:r>
        <w:rPr>
          <w:rStyle w:val="scayt-misspell-word"/>
          <w:rFonts w:cs="Arial"/>
        </w:rPr>
        <w:t xml:space="preserve">e verwachting is dat een goede </w:t>
      </w:r>
      <w:r w:rsidR="008839E6">
        <w:rPr>
          <w:rStyle w:val="scayt-misspell-word"/>
          <w:rFonts w:cs="Arial"/>
        </w:rPr>
        <w:t xml:space="preserve">organisatie </w:t>
      </w:r>
      <w:r>
        <w:rPr>
          <w:rStyle w:val="scayt-misspell-word"/>
          <w:rFonts w:cs="Arial"/>
        </w:rPr>
        <w:t xml:space="preserve">binnen de hierbij betrokken </w:t>
      </w:r>
      <w:r w:rsidR="000B03E9">
        <w:rPr>
          <w:rStyle w:val="scayt-misspell-word"/>
          <w:rFonts w:cs="Arial"/>
        </w:rPr>
        <w:t>wetenschappelijke verenigingen</w:t>
      </w:r>
      <w:r w:rsidR="00341175">
        <w:rPr>
          <w:rStyle w:val="scayt-misspell-word"/>
          <w:rFonts w:cs="Arial"/>
        </w:rPr>
        <w:t xml:space="preserve"> </w:t>
      </w:r>
      <w:r>
        <w:rPr>
          <w:rStyle w:val="scayt-misspell-word"/>
          <w:rFonts w:cs="Arial"/>
        </w:rPr>
        <w:t xml:space="preserve">en zorginstellingen een positieve bijdrage zal leveren aan de uitvoer van </w:t>
      </w:r>
      <w:r>
        <w:t xml:space="preserve">zorgevaluaties, met als gevolg een </w:t>
      </w:r>
      <w:r>
        <w:rPr>
          <w:rStyle w:val="scayt-misspell-word"/>
          <w:rFonts w:cs="Arial"/>
        </w:rPr>
        <w:t xml:space="preserve">versnelling van de inclusiefase en daardoor een verkorte doorlooptijd. Deze pilot richt zich op zowel de </w:t>
      </w:r>
      <w:proofErr w:type="spellStart"/>
      <w:r w:rsidR="00341175">
        <w:rPr>
          <w:rStyle w:val="scayt-misspell-word"/>
          <w:rFonts w:cs="Arial"/>
        </w:rPr>
        <w:t>wv</w:t>
      </w:r>
      <w:proofErr w:type="spellEnd"/>
      <w:r w:rsidR="00341175">
        <w:rPr>
          <w:rStyle w:val="scayt-misspell-word"/>
          <w:rFonts w:cs="Arial"/>
        </w:rPr>
        <w:t xml:space="preserve">-en </w:t>
      </w:r>
      <w:r>
        <w:rPr>
          <w:rStyle w:val="scayt-misspell-word"/>
          <w:rFonts w:cs="Arial"/>
        </w:rPr>
        <w:t>als de zorginstellingen</w:t>
      </w:r>
      <w:r w:rsidR="00096D69">
        <w:rPr>
          <w:rStyle w:val="scayt-misspell-word"/>
          <w:rFonts w:cs="Arial"/>
        </w:rPr>
        <w:t>,</w:t>
      </w:r>
      <w:r w:rsidR="00880FA3">
        <w:rPr>
          <w:rStyle w:val="scayt-misspell-word"/>
          <w:rFonts w:cs="Arial"/>
        </w:rPr>
        <w:t xml:space="preserve"> waarbij een samenwerking met de betrokken projectgroepen van belang is.</w:t>
      </w:r>
      <w:r>
        <w:rPr>
          <w:rStyle w:val="scayt-misspell-word"/>
          <w:rFonts w:cs="Arial"/>
        </w:rPr>
        <w:t xml:space="preserve"> </w:t>
      </w:r>
    </w:p>
    <w:p w14:paraId="03A5BF31" w14:textId="77777777" w:rsidR="004477C0" w:rsidRDefault="004477C0" w:rsidP="00D81D71">
      <w:pPr>
        <w:rPr>
          <w:b/>
          <w:bCs/>
        </w:rPr>
      </w:pPr>
    </w:p>
    <w:p w14:paraId="08A47A7E" w14:textId="77777777" w:rsidR="00760D39" w:rsidRDefault="00760D39"/>
    <w:tbl>
      <w:tblPr>
        <w:tblStyle w:val="Tabelraster"/>
        <w:tblW w:w="9324" w:type="dxa"/>
        <w:tblLook w:val="04A0" w:firstRow="1" w:lastRow="0" w:firstColumn="1" w:lastColumn="0" w:noHBand="0" w:noVBand="1"/>
      </w:tblPr>
      <w:tblGrid>
        <w:gridCol w:w="1555"/>
        <w:gridCol w:w="7769"/>
      </w:tblGrid>
      <w:tr w:rsidR="0024040B" w14:paraId="49A6EC0A" w14:textId="77777777" w:rsidTr="00401CC2">
        <w:trPr>
          <w:trHeight w:val="819"/>
        </w:trPr>
        <w:tc>
          <w:tcPr>
            <w:tcW w:w="9324" w:type="dxa"/>
            <w:gridSpan w:val="2"/>
            <w:shd w:val="clear" w:color="auto" w:fill="FFF2CC" w:themeFill="accent4" w:themeFillTint="33"/>
          </w:tcPr>
          <w:p w14:paraId="28FBF663" w14:textId="77777777" w:rsidR="0024040B" w:rsidRPr="0024040B" w:rsidRDefault="00401CC2">
            <w:pPr>
              <w:rPr>
                <w:b/>
              </w:rPr>
            </w:pPr>
            <w:r>
              <w:rPr>
                <w:b/>
              </w:rPr>
              <w:t>VERKLARING</w:t>
            </w:r>
          </w:p>
          <w:p w14:paraId="6527F9CC" w14:textId="77777777" w:rsidR="0024040B" w:rsidRPr="0024040B" w:rsidRDefault="0024040B" w:rsidP="00401CC2">
            <w:pPr>
              <w:rPr>
                <w:b/>
              </w:rPr>
            </w:pPr>
          </w:p>
        </w:tc>
      </w:tr>
      <w:tr w:rsidR="00401CC2" w14:paraId="32F0CA7C" w14:textId="77777777" w:rsidTr="00401CC2">
        <w:trPr>
          <w:trHeight w:val="1019"/>
        </w:trPr>
        <w:tc>
          <w:tcPr>
            <w:tcW w:w="9324" w:type="dxa"/>
            <w:gridSpan w:val="2"/>
          </w:tcPr>
          <w:p w14:paraId="23BA08D0" w14:textId="77777777" w:rsidR="00401CC2" w:rsidRDefault="00401CC2" w:rsidP="00401CC2">
            <w:r>
              <w:t xml:space="preserve">Hierbij verklaar ik,  </w:t>
            </w:r>
            <w:sdt>
              <w:sdtPr>
                <w:id w:val="-10273227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163DD">
                  <w:rPr>
                    <w:rStyle w:val="Tekstvantijdelijkeaanduiding"/>
                  </w:rPr>
                  <w:t>Klik of tik om tekst in te voeren.</w:t>
                </w:r>
              </w:sdtContent>
            </w:sdt>
            <w:r>
              <w:t xml:space="preserve">, </w:t>
            </w:r>
            <w:r w:rsidRPr="006B7A1D">
              <w:t>projectleider van</w:t>
            </w:r>
            <w:r>
              <w:t xml:space="preserve"> de </w:t>
            </w:r>
            <w:sdt>
              <w:sdtPr>
                <w:id w:val="-10561563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163DD">
                  <w:rPr>
                    <w:rStyle w:val="Tekstvantijdelijkeaanduiding"/>
                  </w:rPr>
                  <w:t>Klik of tik om tekst in te voeren.</w:t>
                </w:r>
              </w:sdtContent>
            </w:sdt>
            <w:r>
              <w:t xml:space="preserve"> zorgevaluatie, bereid te zijn:</w:t>
            </w:r>
          </w:p>
        </w:tc>
      </w:tr>
      <w:tr w:rsidR="00096D69" w14:paraId="1E2286D7" w14:textId="77777777" w:rsidTr="00CF6C08">
        <w:trPr>
          <w:trHeight w:val="819"/>
        </w:trPr>
        <w:tc>
          <w:tcPr>
            <w:tcW w:w="9324" w:type="dxa"/>
            <w:gridSpan w:val="2"/>
          </w:tcPr>
          <w:p w14:paraId="5A94D65B" w14:textId="77777777" w:rsidR="00096D69" w:rsidRDefault="00096D69"/>
          <w:p w14:paraId="1AF03CB3" w14:textId="77777777" w:rsidR="00096D69" w:rsidRDefault="00096D69">
            <w:r>
              <w:t>S</w:t>
            </w:r>
            <w:r w:rsidRPr="006B7A1D">
              <w:t xml:space="preserve">amen met de </w:t>
            </w:r>
            <w:proofErr w:type="spellStart"/>
            <w:r w:rsidR="00A34185">
              <w:t>wv</w:t>
            </w:r>
            <w:proofErr w:type="spellEnd"/>
            <w:r w:rsidRPr="006B7A1D">
              <w:t xml:space="preserve"> te bespreken welke activiteiten zinvol en nodig zijn om de </w:t>
            </w:r>
            <w:r>
              <w:t>patiënten</w:t>
            </w:r>
            <w:r w:rsidRPr="006B7A1D">
              <w:t xml:space="preserve">inclusie </w:t>
            </w:r>
            <w:r>
              <w:t xml:space="preserve">binnen de betreffende zorgevaluatie </w:t>
            </w:r>
            <w:r w:rsidRPr="006B7A1D">
              <w:t>te versnellen</w:t>
            </w:r>
            <w:r>
              <w:t>.</w:t>
            </w:r>
          </w:p>
          <w:p w14:paraId="0D555820" w14:textId="77777777" w:rsidR="00096D69" w:rsidRDefault="00096D69"/>
        </w:tc>
      </w:tr>
      <w:tr w:rsidR="00096D69" w14:paraId="70EDA9B0" w14:textId="77777777" w:rsidTr="00EB05E0">
        <w:trPr>
          <w:trHeight w:val="813"/>
        </w:trPr>
        <w:tc>
          <w:tcPr>
            <w:tcW w:w="9324" w:type="dxa"/>
            <w:gridSpan w:val="2"/>
          </w:tcPr>
          <w:p w14:paraId="2D9B96F6" w14:textId="77777777" w:rsidR="00096D69" w:rsidRDefault="00096D69"/>
          <w:p w14:paraId="44FB1F54" w14:textId="77777777" w:rsidR="00096D69" w:rsidRDefault="00096D69">
            <w:r w:rsidRPr="006B7A1D">
              <w:t>De</w:t>
            </w:r>
            <w:r>
              <w:t xml:space="preserve"> betreffende </w:t>
            </w:r>
            <w:r w:rsidRPr="006B7A1D">
              <w:t>zorgevaluatie op te laten nemen in de inclusiemonitor</w:t>
            </w:r>
            <w:r>
              <w:t xml:space="preserve"> indien dit nog niet het geval is.</w:t>
            </w:r>
          </w:p>
        </w:tc>
      </w:tr>
      <w:tr w:rsidR="00401CC2" w14:paraId="2D804A18" w14:textId="77777777" w:rsidTr="00AD202D">
        <w:trPr>
          <w:trHeight w:val="399"/>
        </w:trPr>
        <w:tc>
          <w:tcPr>
            <w:tcW w:w="1555" w:type="dxa"/>
          </w:tcPr>
          <w:p w14:paraId="6893AC69" w14:textId="77777777" w:rsidR="00401CC2" w:rsidRPr="00401CC2" w:rsidRDefault="00401CC2">
            <w:pPr>
              <w:rPr>
                <w:b/>
              </w:rPr>
            </w:pPr>
            <w:r w:rsidRPr="00401CC2">
              <w:rPr>
                <w:b/>
              </w:rPr>
              <w:t>Datum</w:t>
            </w:r>
          </w:p>
        </w:tc>
        <w:sdt>
          <w:sdtPr>
            <w:rPr>
              <w:b/>
            </w:rPr>
            <w:id w:val="558363105"/>
            <w:placeholder>
              <w:docPart w:val="DefaultPlaceholder_-185401343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769" w:type="dxa"/>
              </w:tcPr>
              <w:p w14:paraId="044A3282" w14:textId="77777777" w:rsidR="00401CC2" w:rsidRPr="00401CC2" w:rsidRDefault="00401CC2" w:rsidP="00401CC2">
                <w:pPr>
                  <w:rPr>
                    <w:b/>
                  </w:rPr>
                </w:pPr>
                <w:r w:rsidRPr="00565B60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401CC2" w14:paraId="08367F94" w14:textId="77777777" w:rsidTr="00AD202D">
        <w:trPr>
          <w:trHeight w:val="418"/>
        </w:trPr>
        <w:tc>
          <w:tcPr>
            <w:tcW w:w="1555" w:type="dxa"/>
          </w:tcPr>
          <w:p w14:paraId="2DA73C48" w14:textId="77777777" w:rsidR="00401CC2" w:rsidRPr="00401CC2" w:rsidRDefault="00401CC2">
            <w:pPr>
              <w:rPr>
                <w:b/>
              </w:rPr>
            </w:pPr>
            <w:r w:rsidRPr="00401CC2">
              <w:rPr>
                <w:b/>
              </w:rPr>
              <w:t>Plaats</w:t>
            </w:r>
          </w:p>
        </w:tc>
        <w:sdt>
          <w:sdtPr>
            <w:rPr>
              <w:b/>
            </w:rPr>
            <w:id w:val="-15807494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9" w:type="dxa"/>
              </w:tcPr>
              <w:p w14:paraId="03C06D87" w14:textId="77777777" w:rsidR="00401CC2" w:rsidRPr="00401CC2" w:rsidRDefault="00401CC2">
                <w:pPr>
                  <w:rPr>
                    <w:b/>
                  </w:rPr>
                </w:pPr>
                <w:r w:rsidRPr="008163D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01CC2" w14:paraId="6A6B630C" w14:textId="77777777" w:rsidTr="00401CC2">
        <w:trPr>
          <w:trHeight w:val="1620"/>
        </w:trPr>
        <w:tc>
          <w:tcPr>
            <w:tcW w:w="9324" w:type="dxa"/>
            <w:gridSpan w:val="2"/>
          </w:tcPr>
          <w:p w14:paraId="2DC918B3" w14:textId="77777777" w:rsidR="00401CC2" w:rsidRPr="00401CC2" w:rsidRDefault="00401CC2">
            <w:pPr>
              <w:rPr>
                <w:b/>
              </w:rPr>
            </w:pPr>
            <w:r w:rsidRPr="00401CC2">
              <w:rPr>
                <w:b/>
              </w:rPr>
              <w:t>Handtekening</w:t>
            </w:r>
          </w:p>
          <w:p w14:paraId="16C54CE4" w14:textId="77777777" w:rsidR="00401CC2" w:rsidRPr="00401CC2" w:rsidRDefault="00401CC2">
            <w:pPr>
              <w:rPr>
                <w:b/>
              </w:rPr>
            </w:pPr>
          </w:p>
          <w:p w14:paraId="2A2393B5" w14:textId="77777777" w:rsidR="00401CC2" w:rsidRPr="00401CC2" w:rsidRDefault="00401CC2">
            <w:pPr>
              <w:rPr>
                <w:b/>
              </w:rPr>
            </w:pPr>
          </w:p>
          <w:p w14:paraId="31E6482B" w14:textId="77777777" w:rsidR="00401CC2" w:rsidRPr="00401CC2" w:rsidRDefault="00401CC2">
            <w:pPr>
              <w:rPr>
                <w:b/>
              </w:rPr>
            </w:pPr>
          </w:p>
        </w:tc>
      </w:tr>
    </w:tbl>
    <w:p w14:paraId="34C3C3DD" w14:textId="77777777" w:rsidR="00161973" w:rsidRDefault="00161973"/>
    <w:p w14:paraId="553DBC77" w14:textId="77777777" w:rsidR="00161973" w:rsidRDefault="00161973"/>
    <w:p w14:paraId="3C741080" w14:textId="77777777" w:rsidR="008D0CAF" w:rsidRDefault="008D0CAF"/>
    <w:p w14:paraId="4BA9CE39" w14:textId="77777777" w:rsidR="008D0CAF" w:rsidRDefault="008D0CAF"/>
    <w:sectPr w:rsidR="008D0C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D92E" w14:textId="77777777" w:rsidR="00021707" w:rsidRDefault="00021707" w:rsidP="0024040B">
      <w:pPr>
        <w:spacing w:after="0" w:line="240" w:lineRule="auto"/>
      </w:pPr>
      <w:r>
        <w:separator/>
      </w:r>
    </w:p>
  </w:endnote>
  <w:endnote w:type="continuationSeparator" w:id="0">
    <w:p w14:paraId="7DDD94EC" w14:textId="77777777" w:rsidR="00021707" w:rsidRDefault="00021707" w:rsidP="0024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44BC" w14:textId="77777777" w:rsidR="00021707" w:rsidRDefault="00021707" w:rsidP="0024040B">
      <w:pPr>
        <w:spacing w:after="0" w:line="240" w:lineRule="auto"/>
      </w:pPr>
      <w:r>
        <w:separator/>
      </w:r>
    </w:p>
  </w:footnote>
  <w:footnote w:type="continuationSeparator" w:id="0">
    <w:p w14:paraId="27F921ED" w14:textId="77777777" w:rsidR="00021707" w:rsidRDefault="00021707" w:rsidP="0024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CAF9" w14:textId="77777777" w:rsidR="0024040B" w:rsidRDefault="0024040B">
    <w:pPr>
      <w:pStyle w:val="Koptekst"/>
    </w:pPr>
    <w:r>
      <w:rPr>
        <w:rFonts w:ascii="Arial" w:hAnsi="Arial" w:cs="Arial"/>
        <w:noProof/>
        <w:color w:val="000000"/>
        <w:lang w:eastAsia="nl-NL"/>
        <w14:ligatures w14:val="none"/>
      </w:rPr>
      <w:drawing>
        <wp:anchor distT="0" distB="0" distL="114300" distR="114300" simplePos="0" relativeHeight="251659264" behindDoc="0" locked="0" layoutInCell="1" allowOverlap="1" wp14:anchorId="6722E079" wp14:editId="400A71D3">
          <wp:simplePos x="0" y="0"/>
          <wp:positionH relativeFrom="rightMargin">
            <wp:posOffset>-152400</wp:posOffset>
          </wp:positionH>
          <wp:positionV relativeFrom="paragraph">
            <wp:posOffset>-341630</wp:posOffset>
          </wp:positionV>
          <wp:extent cx="787400" cy="787400"/>
          <wp:effectExtent l="0" t="0" r="0" b="0"/>
          <wp:wrapThrough wrapText="bothSides">
            <wp:wrapPolygon edited="0">
              <wp:start x="6271" y="0"/>
              <wp:lineTo x="0" y="3135"/>
              <wp:lineTo x="0" y="14110"/>
              <wp:lineTo x="523" y="16723"/>
              <wp:lineTo x="5748" y="20903"/>
              <wp:lineTo x="6271" y="20903"/>
              <wp:lineTo x="14632" y="20903"/>
              <wp:lineTo x="15155" y="20903"/>
              <wp:lineTo x="20381" y="16723"/>
              <wp:lineTo x="20903" y="14110"/>
              <wp:lineTo x="20903" y="3135"/>
              <wp:lineTo x="14632" y="0"/>
              <wp:lineTo x="6271" y="0"/>
            </wp:wrapPolygon>
          </wp:wrapThrough>
          <wp:docPr id="967840316" name="Afbeelding 967840316" descr="signature_1912907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signature_19129074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0B"/>
    <w:rsid w:val="00001AE0"/>
    <w:rsid w:val="00021707"/>
    <w:rsid w:val="000911A6"/>
    <w:rsid w:val="00096D69"/>
    <w:rsid w:val="000B03E9"/>
    <w:rsid w:val="00161973"/>
    <w:rsid w:val="001966E7"/>
    <w:rsid w:val="001A45FA"/>
    <w:rsid w:val="001D6D8C"/>
    <w:rsid w:val="0024040B"/>
    <w:rsid w:val="002B360E"/>
    <w:rsid w:val="002B3F75"/>
    <w:rsid w:val="002B43F7"/>
    <w:rsid w:val="002D3C35"/>
    <w:rsid w:val="00341175"/>
    <w:rsid w:val="00401CC2"/>
    <w:rsid w:val="00414CDE"/>
    <w:rsid w:val="004477C0"/>
    <w:rsid w:val="004C6F61"/>
    <w:rsid w:val="00613493"/>
    <w:rsid w:val="006D5553"/>
    <w:rsid w:val="00744099"/>
    <w:rsid w:val="00760D39"/>
    <w:rsid w:val="007B2D08"/>
    <w:rsid w:val="00880FA3"/>
    <w:rsid w:val="008839E6"/>
    <w:rsid w:val="008B7250"/>
    <w:rsid w:val="008D0CAF"/>
    <w:rsid w:val="00991CC1"/>
    <w:rsid w:val="00996589"/>
    <w:rsid w:val="00A34185"/>
    <w:rsid w:val="00A56D14"/>
    <w:rsid w:val="00AA1553"/>
    <w:rsid w:val="00AD202D"/>
    <w:rsid w:val="00BC22D2"/>
    <w:rsid w:val="00C53363"/>
    <w:rsid w:val="00CA06A9"/>
    <w:rsid w:val="00D2408C"/>
    <w:rsid w:val="00D4414B"/>
    <w:rsid w:val="00D81D71"/>
    <w:rsid w:val="00D87F39"/>
    <w:rsid w:val="00DB2E5A"/>
    <w:rsid w:val="00DD3624"/>
    <w:rsid w:val="00E00985"/>
    <w:rsid w:val="00F6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D7E6"/>
  <w15:chartTrackingRefBased/>
  <w15:docId w15:val="{E293CCDC-C1E3-4062-BC02-14904A00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040B"/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404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4040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4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040B"/>
    <w:rPr>
      <w:kern w:val="2"/>
      <w14:ligatures w14:val="standardContextual"/>
    </w:rPr>
  </w:style>
  <w:style w:type="paragraph" w:styleId="Voettekst">
    <w:name w:val="footer"/>
    <w:basedOn w:val="Standaard"/>
    <w:link w:val="VoettekstChar"/>
    <w:uiPriority w:val="99"/>
    <w:unhideWhenUsed/>
    <w:rsid w:val="0024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040B"/>
    <w:rPr>
      <w:kern w:val="2"/>
      <w14:ligatures w14:val="standardContextual"/>
    </w:rPr>
  </w:style>
  <w:style w:type="paragraph" w:styleId="Revisie">
    <w:name w:val="Revision"/>
    <w:hidden/>
    <w:uiPriority w:val="99"/>
    <w:semiHidden/>
    <w:rsid w:val="00D87F39"/>
    <w:pPr>
      <w:spacing w:after="0" w:line="240" w:lineRule="auto"/>
    </w:pPr>
    <w:rPr>
      <w:kern w:val="2"/>
      <w14:ligatures w14:val="standardContextual"/>
    </w:rPr>
  </w:style>
  <w:style w:type="character" w:customStyle="1" w:styleId="scayt-misspell-word">
    <w:name w:val="scayt-misspell-word"/>
    <w:basedOn w:val="Standaardalinea-lettertype"/>
    <w:rsid w:val="00D87F39"/>
  </w:style>
  <w:style w:type="character" w:styleId="Verwijzingopmerking">
    <w:name w:val="annotation reference"/>
    <w:basedOn w:val="Standaardalinea-lettertype"/>
    <w:uiPriority w:val="99"/>
    <w:semiHidden/>
    <w:unhideWhenUsed/>
    <w:rsid w:val="00D87F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87F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87F39"/>
    <w:rPr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7F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7F39"/>
    <w:rPr>
      <w:b/>
      <w:bCs/>
      <w:kern w:val="2"/>
      <w:sz w:val="20"/>
      <w:szCs w:val="20"/>
      <w14:ligatures w14:val="standardContextu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360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A51E.6CDA2D6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3C0B78-AE06-4B36-AB14-4C9279BA37C2}"/>
      </w:docPartPr>
      <w:docPartBody>
        <w:p w:rsidR="00AD3730" w:rsidRDefault="00552DD5">
          <w:r w:rsidRPr="00565B60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634132-09D2-4E12-AE47-455323BF0A5F}"/>
      </w:docPartPr>
      <w:docPartBody>
        <w:p w:rsidR="00261984" w:rsidRDefault="00AD3730">
          <w:r w:rsidRPr="008163D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D5"/>
    <w:rsid w:val="00124887"/>
    <w:rsid w:val="00261984"/>
    <w:rsid w:val="003306F1"/>
    <w:rsid w:val="004F70A6"/>
    <w:rsid w:val="00552DD5"/>
    <w:rsid w:val="00AD3730"/>
    <w:rsid w:val="00E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D37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Pannekoek, J. (Nienke)</dc:creator>
  <cp:keywords/>
  <dc:description/>
  <cp:lastModifiedBy>Joanna Hagen</cp:lastModifiedBy>
  <cp:revision>1</cp:revision>
  <dcterms:created xsi:type="dcterms:W3CDTF">2023-09-14T08:31:00Z</dcterms:created>
  <dcterms:modified xsi:type="dcterms:W3CDTF">2023-09-14T08:31:00Z</dcterms:modified>
</cp:coreProperties>
</file>